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EB20" w14:textId="77777777" w:rsidR="00A43444" w:rsidRPr="00A43444" w:rsidRDefault="00A43444" w:rsidP="00A43444">
      <w:pPr>
        <w:pStyle w:val="Heading1"/>
      </w:pPr>
      <w:r w:rsidRPr="00A43444">
        <w:t>Civil Rights Complaint Procedure</w:t>
      </w:r>
    </w:p>
    <w:p w14:paraId="11CDF0C3" w14:textId="77777777" w:rsidR="00A43444" w:rsidRPr="00A43444" w:rsidRDefault="00A43444" w:rsidP="00A43444">
      <w:pPr>
        <w:pStyle w:val="Heading2"/>
      </w:pPr>
      <w:r w:rsidRPr="00A43444">
        <w:t>Purpose</w:t>
      </w:r>
    </w:p>
    <w:p w14:paraId="249A1CEB" w14:textId="77777777" w:rsidR="00A43444" w:rsidRPr="00A43444" w:rsidRDefault="00A43444" w:rsidP="00A43444">
      <w:pPr>
        <w:rPr>
          <w:szCs w:val="20"/>
        </w:rPr>
      </w:pPr>
      <w:r w:rsidRPr="00A43444">
        <w:rPr>
          <w:szCs w:val="20"/>
        </w:rPr>
        <w:t>Discrimination is defined as different treatment which makes a distinction of one person or group of persons from others; either intentionally, by neglect, or by actions or lack of actions based on the federally protected classes. A protected class refers to any person or group of people who have characteristics for which discrimination is prohibited based on a law, regulation or an executive order. A sponsoring organization is prohibited from discriminating based on federally protected classes specific to child nutrition programs, which includes race, color, national origin, sex</w:t>
      </w:r>
      <w:r w:rsidR="0023290A">
        <w:rPr>
          <w:szCs w:val="20"/>
        </w:rPr>
        <w:t xml:space="preserve"> (including gender identity and sexual orientation)</w:t>
      </w:r>
      <w:r w:rsidRPr="00A43444">
        <w:rPr>
          <w:szCs w:val="20"/>
        </w:rPr>
        <w:t>, age, disability, and reprisal or retaliation for prior civil rights activity.</w:t>
      </w:r>
    </w:p>
    <w:p w14:paraId="47542010" w14:textId="77777777" w:rsidR="00A43444" w:rsidRPr="00A43444" w:rsidRDefault="00A43444" w:rsidP="00A43444">
      <w:pPr>
        <w:pStyle w:val="Heading2"/>
      </w:pPr>
      <w:r w:rsidRPr="00A43444">
        <w:t>Policy</w:t>
      </w:r>
    </w:p>
    <w:p w14:paraId="015EE49A" w14:textId="11586964" w:rsidR="00A43444" w:rsidRDefault="00484B64" w:rsidP="003409DE">
      <w:pPr>
        <w:rPr>
          <w:szCs w:val="20"/>
        </w:rPr>
      </w:pPr>
      <w:r w:rsidRPr="00484B64">
        <w:rPr>
          <w:szCs w:val="20"/>
          <w:highlight w:val="yellow"/>
          <w:u w:val="single"/>
        </w:rPr>
        <w:t>HOLY ROSARY SCHOOL</w:t>
      </w:r>
      <w:r>
        <w:rPr>
          <w:szCs w:val="20"/>
        </w:rPr>
        <w:t xml:space="preserve"> </w:t>
      </w:r>
      <w:r w:rsidR="00550F45" w:rsidRPr="00A43444">
        <w:rPr>
          <w:szCs w:val="20"/>
        </w:rPr>
        <w:t xml:space="preserve"> </w:t>
      </w:r>
      <w:r w:rsidR="003409DE" w:rsidRPr="00A43444">
        <w:rPr>
          <w:szCs w:val="20"/>
        </w:rPr>
        <w:t>(Sponsoring Organization)</w:t>
      </w:r>
      <w:r w:rsidR="003409DE">
        <w:rPr>
          <w:szCs w:val="20"/>
        </w:rPr>
        <w:t xml:space="preserve"> </w:t>
      </w:r>
      <w:r w:rsidR="00A43444" w:rsidRPr="00A43444">
        <w:rPr>
          <w:szCs w:val="20"/>
        </w:rPr>
        <w:t>ensures the following civil rights requirements are met:</w:t>
      </w:r>
    </w:p>
    <w:p w14:paraId="307492CE" w14:textId="77777777" w:rsidR="00A43444" w:rsidRPr="00A43444" w:rsidRDefault="00A43444" w:rsidP="00A43444">
      <w:pPr>
        <w:pStyle w:val="BulletListLevel1"/>
      </w:pPr>
      <w:r w:rsidRPr="00A43444">
        <w:t xml:space="preserve">Eliminates barriers and discrimination that prevent or deter people from receiving benefits of a government-sponsored or funded program. </w:t>
      </w:r>
    </w:p>
    <w:p w14:paraId="0330BEC9" w14:textId="77777777" w:rsidR="00A43444" w:rsidRPr="00A43444" w:rsidRDefault="00A43444" w:rsidP="00A43444">
      <w:pPr>
        <w:pStyle w:val="BulletListLevel1"/>
      </w:pPr>
      <w:r w:rsidRPr="00A43444">
        <w:t xml:space="preserve">Provides equal treatment to all applicants, participants, and beneficiaries in the delivery of programs and services of a federal program. </w:t>
      </w:r>
    </w:p>
    <w:p w14:paraId="0013CAC0" w14:textId="77777777" w:rsidR="00A43444" w:rsidRPr="00A43444" w:rsidRDefault="00A43444" w:rsidP="00A43444">
      <w:pPr>
        <w:pStyle w:val="BulletListLevel1"/>
      </w:pPr>
      <w:r w:rsidRPr="00A43444">
        <w:t xml:space="preserve">Ensures that all applicants and participants understand their rights and responsibilities as described in </w:t>
      </w:r>
      <w:hyperlink r:id="rId11" w:history="1">
        <w:r>
          <w:rPr>
            <w:rStyle w:val="Hyperlink"/>
          </w:rPr>
          <w:t>FNS 113-1: Civil Rights Compliance and Enforcement</w:t>
        </w:r>
      </w:hyperlink>
      <w:r>
        <w:t xml:space="preserve"> guidance document</w:t>
      </w:r>
      <w:r w:rsidRPr="00A43444">
        <w:t xml:space="preserve">. </w:t>
      </w:r>
    </w:p>
    <w:p w14:paraId="1255D98C" w14:textId="77777777" w:rsidR="00A43444" w:rsidRPr="00A43444" w:rsidRDefault="00A43444" w:rsidP="00A43444">
      <w:pPr>
        <w:pStyle w:val="BulletListLevel1"/>
      </w:pPr>
      <w:r w:rsidRPr="00A43444">
        <w:t xml:space="preserve">Shows respect and dignity to all child nutrition program participants or potential participants. </w:t>
      </w:r>
    </w:p>
    <w:p w14:paraId="02877BA7" w14:textId="77777777" w:rsidR="00A43444" w:rsidRPr="00A43444" w:rsidRDefault="00A43444" w:rsidP="00A43444">
      <w:pPr>
        <w:pStyle w:val="Heading2"/>
      </w:pPr>
      <w:r w:rsidRPr="00A43444">
        <w:t>Complaint Procedure</w:t>
      </w:r>
    </w:p>
    <w:p w14:paraId="229F71D6" w14:textId="77777777" w:rsidR="00A43444" w:rsidRPr="00A43444" w:rsidRDefault="00A43444" w:rsidP="00A43444">
      <w:pPr>
        <w:rPr>
          <w:szCs w:val="20"/>
        </w:rPr>
      </w:pPr>
      <w:r w:rsidRPr="00A43444">
        <w:rPr>
          <w:szCs w:val="20"/>
        </w:rPr>
        <w:t xml:space="preserve">If anyone who participates or wants to participate in the program believes they or someone they know has been discriminated against based on the federally protected classes listed above, they have a right to file a complaint within 180 days of the alleged discrimination. The complainant and complaint must be kept confidential. </w:t>
      </w:r>
    </w:p>
    <w:p w14:paraId="59DEF31D" w14:textId="610F4F36" w:rsidR="00A43444" w:rsidRPr="00A43444" w:rsidRDefault="00484B64" w:rsidP="00A43444">
      <w:pPr>
        <w:rPr>
          <w:szCs w:val="20"/>
        </w:rPr>
      </w:pPr>
      <w:r w:rsidRPr="00484B64">
        <w:rPr>
          <w:szCs w:val="20"/>
          <w:highlight w:val="yellow"/>
          <w:u w:val="single"/>
        </w:rPr>
        <w:t>HOLY ROSARY SCHOOL</w:t>
      </w:r>
      <w:r w:rsidR="00A43444" w:rsidRPr="00484B64">
        <w:rPr>
          <w:szCs w:val="20"/>
          <w:highlight w:val="yellow"/>
        </w:rPr>
        <w:t>__</w:t>
      </w:r>
      <w:r w:rsidR="00A43444" w:rsidRPr="00A43444">
        <w:rPr>
          <w:szCs w:val="20"/>
        </w:rPr>
        <w:t xml:space="preserve"> (</w:t>
      </w:r>
      <w:r w:rsidR="00A43444">
        <w:rPr>
          <w:szCs w:val="20"/>
        </w:rPr>
        <w:t>S</w:t>
      </w:r>
      <w:r w:rsidR="00A43444" w:rsidRPr="00A43444">
        <w:rPr>
          <w:szCs w:val="20"/>
        </w:rPr>
        <w:t xml:space="preserve">ponsoring </w:t>
      </w:r>
      <w:r w:rsidR="00A43444">
        <w:rPr>
          <w:szCs w:val="20"/>
        </w:rPr>
        <w:t>O</w:t>
      </w:r>
      <w:r w:rsidR="00A43444" w:rsidRPr="00A43444">
        <w:rPr>
          <w:szCs w:val="20"/>
        </w:rPr>
        <w:t xml:space="preserve">rganization) will receive civil rights complaints that have been submitted written or verbally. Anonymous complaints must be accepted and should be handled as any other complaint. </w:t>
      </w:r>
    </w:p>
    <w:p w14:paraId="59217E3E" w14:textId="77777777" w:rsidR="00A43444" w:rsidRPr="00A43444" w:rsidRDefault="00A43444" w:rsidP="00A43444">
      <w:pPr>
        <w:rPr>
          <w:szCs w:val="20"/>
        </w:rPr>
      </w:pPr>
      <w:r w:rsidRPr="00A43444">
        <w:rPr>
          <w:szCs w:val="20"/>
        </w:rPr>
        <w:t>A person who wishes to submit a written complaint will be referred to the</w:t>
      </w:r>
      <w:r>
        <w:rPr>
          <w:szCs w:val="20"/>
        </w:rPr>
        <w:t xml:space="preserve"> </w:t>
      </w:r>
      <w:hyperlink r:id="rId12" w:history="1">
        <w:r w:rsidR="00396B96">
          <w:rPr>
            <w:rStyle w:val="Hyperlink"/>
            <w:szCs w:val="20"/>
          </w:rPr>
          <w:t>U.S. Department of Agriculture (USDA) Program Discrimination Complaint Form</w:t>
        </w:r>
      </w:hyperlink>
      <w:r w:rsidRPr="00A43444">
        <w:rPr>
          <w:szCs w:val="20"/>
        </w:rPr>
        <w:t xml:space="preserve">. </w:t>
      </w:r>
    </w:p>
    <w:p w14:paraId="74F50123" w14:textId="5D94B087" w:rsidR="00FF120D" w:rsidRPr="00A43444" w:rsidRDefault="00A43444" w:rsidP="003409DE">
      <w:pPr>
        <w:tabs>
          <w:tab w:val="left" w:pos="5760"/>
        </w:tabs>
        <w:rPr>
          <w:szCs w:val="20"/>
        </w:rPr>
      </w:pPr>
      <w:r w:rsidRPr="00A43444">
        <w:rPr>
          <w:szCs w:val="20"/>
        </w:rPr>
        <w:t>If a complaint is received verbally and the complainant does not want to put the allegations in writing themselves,</w:t>
      </w:r>
      <w:r w:rsidR="00FF120D">
        <w:rPr>
          <w:szCs w:val="20"/>
        </w:rPr>
        <w:t xml:space="preserve"> </w:t>
      </w:r>
      <w:r w:rsidR="00484B64" w:rsidRPr="00484B64">
        <w:rPr>
          <w:szCs w:val="20"/>
          <w:highlight w:val="yellow"/>
          <w:u w:val="single"/>
        </w:rPr>
        <w:t>HOLY ROSARY SCHOOL</w:t>
      </w:r>
      <w:r w:rsidR="00484B64" w:rsidRPr="00484B64">
        <w:rPr>
          <w:szCs w:val="20"/>
          <w:highlight w:val="yellow"/>
        </w:rPr>
        <w:t>___</w:t>
      </w:r>
      <w:r w:rsidR="00550F45" w:rsidRPr="00A43444">
        <w:rPr>
          <w:szCs w:val="20"/>
        </w:rPr>
        <w:t xml:space="preserve"> </w:t>
      </w:r>
      <w:r w:rsidR="003409DE" w:rsidRPr="00A43444">
        <w:rPr>
          <w:szCs w:val="20"/>
        </w:rPr>
        <w:t>(Sponsoring Organization)</w:t>
      </w:r>
      <w:r w:rsidR="003409DE">
        <w:rPr>
          <w:szCs w:val="20"/>
        </w:rPr>
        <w:t xml:space="preserve"> </w:t>
      </w:r>
      <w:r w:rsidRPr="00A43444">
        <w:rPr>
          <w:szCs w:val="20"/>
        </w:rPr>
        <w:t xml:space="preserve">will complete the following three steps: </w:t>
      </w:r>
    </w:p>
    <w:p w14:paraId="76399C24" w14:textId="77777777" w:rsidR="00A43444" w:rsidRPr="00A43444" w:rsidRDefault="00A43444" w:rsidP="00A43444">
      <w:pPr>
        <w:pStyle w:val="NumberListLevel1"/>
        <w:rPr>
          <w:szCs w:val="20"/>
        </w:rPr>
      </w:pPr>
      <w:r w:rsidRPr="00A43444">
        <w:t>Transcribe the elements of the complaint, ensuring the following information is included</w:t>
      </w:r>
      <w:r w:rsidRPr="00A43444">
        <w:rPr>
          <w:szCs w:val="20"/>
        </w:rPr>
        <w:t xml:space="preserve">:  </w:t>
      </w:r>
    </w:p>
    <w:p w14:paraId="1B27F7CF" w14:textId="77777777" w:rsidR="00A43444" w:rsidRPr="00A43444" w:rsidRDefault="00A43444" w:rsidP="00A43444">
      <w:pPr>
        <w:pStyle w:val="NumberListLevel2"/>
      </w:pPr>
      <w:r w:rsidRPr="00A43444">
        <w:t xml:space="preserve">Contact Information (name, address, phone number, and/or email address of complainant) unless the complaint is anonymous. </w:t>
      </w:r>
    </w:p>
    <w:p w14:paraId="675A74DF" w14:textId="77777777" w:rsidR="00A43444" w:rsidRPr="00A43444" w:rsidRDefault="00A43444" w:rsidP="00A43444">
      <w:pPr>
        <w:pStyle w:val="NumberListLevel2"/>
      </w:pPr>
      <w:r w:rsidRPr="00A43444">
        <w:lastRenderedPageBreak/>
        <w:t>Indication if the complaint was made verbally or in-person.</w:t>
      </w:r>
    </w:p>
    <w:p w14:paraId="14428374" w14:textId="77777777" w:rsidR="00A43444" w:rsidRPr="00A43444" w:rsidRDefault="00A43444" w:rsidP="00A43444">
      <w:pPr>
        <w:pStyle w:val="NumberListLevel2"/>
      </w:pPr>
      <w:r w:rsidRPr="00A43444">
        <w:t xml:space="preserve">Name of site and location of the incident. </w:t>
      </w:r>
    </w:p>
    <w:p w14:paraId="56B9B6F5" w14:textId="77777777" w:rsidR="00A43444" w:rsidRPr="00A43444" w:rsidRDefault="00A43444" w:rsidP="00A43444">
      <w:pPr>
        <w:pStyle w:val="NumberListLevel2"/>
      </w:pPr>
      <w:r w:rsidRPr="00A43444">
        <w:t>Nature of the incident.</w:t>
      </w:r>
    </w:p>
    <w:p w14:paraId="2DACA93A" w14:textId="77777777" w:rsidR="00A43444" w:rsidRPr="00A43444" w:rsidRDefault="00A43444" w:rsidP="00A43444">
      <w:pPr>
        <w:pStyle w:val="NumberListLevel2"/>
      </w:pPr>
      <w:r w:rsidRPr="00A43444">
        <w:t>Basis for alleged discrimination (race, color, national origin, sex</w:t>
      </w:r>
      <w:r w:rsidR="0023290A">
        <w:t xml:space="preserve"> (including gender identity and sexual orientation)</w:t>
      </w:r>
      <w:r w:rsidRPr="00A43444">
        <w:t xml:space="preserve">, age, disability or reprisal or retaliation for prior civil rights activity).  </w:t>
      </w:r>
    </w:p>
    <w:p w14:paraId="53E4CFD7" w14:textId="77777777" w:rsidR="00A43444" w:rsidRPr="00A43444" w:rsidRDefault="00A43444" w:rsidP="00A43444">
      <w:pPr>
        <w:pStyle w:val="NumberListLevel2"/>
      </w:pPr>
      <w:r w:rsidRPr="00A43444">
        <w:t xml:space="preserve">Names, titles, business addresses, and phone numbers of any person who may have knowledge of the discriminatory action. </w:t>
      </w:r>
    </w:p>
    <w:p w14:paraId="0C0646AC" w14:textId="77777777" w:rsidR="00A43444" w:rsidRPr="00A43444" w:rsidRDefault="00A43444" w:rsidP="00A43444">
      <w:pPr>
        <w:pStyle w:val="NumberListLevel2"/>
      </w:pPr>
      <w:r w:rsidRPr="00A43444">
        <w:t>Date(s) when the alleged actions occurred. If the discriminatory action is ongoing, include the duration of such actions.</w:t>
      </w:r>
    </w:p>
    <w:p w14:paraId="67D1E69C" w14:textId="77777777" w:rsidR="00A43444" w:rsidRPr="00A43444" w:rsidRDefault="00A43444" w:rsidP="00396B96">
      <w:pPr>
        <w:pStyle w:val="NumberListLevel1"/>
        <w:spacing w:before="0"/>
        <w:contextualSpacing w:val="0"/>
      </w:pPr>
      <w:r w:rsidRPr="00A43444">
        <w:t>Submit the complaint to the</w:t>
      </w:r>
      <w:r w:rsidR="00396B96">
        <w:t xml:space="preserve"> </w:t>
      </w:r>
      <w:r w:rsidRPr="00A43444">
        <w:t xml:space="preserve">USDA by mail or fax (information on page </w:t>
      </w:r>
      <w:r w:rsidR="0081775D">
        <w:t>2</w:t>
      </w:r>
      <w:r w:rsidRPr="00A43444">
        <w:t xml:space="preserve"> of </w:t>
      </w:r>
      <w:hyperlink r:id="rId13" w:history="1">
        <w:r w:rsidRPr="0081775D">
          <w:rPr>
            <w:rStyle w:val="Hyperlink"/>
          </w:rPr>
          <w:t>complaint form</w:t>
        </w:r>
      </w:hyperlink>
      <w:r w:rsidRPr="00A43444">
        <w:t xml:space="preserve">) or Minnesota Department of Education (MDE) at mde.fns@state.mn.us within </w:t>
      </w:r>
      <w:r w:rsidR="00396B96">
        <w:t xml:space="preserve">five </w:t>
      </w:r>
      <w:r w:rsidRPr="00A43444">
        <w:t xml:space="preserve">working days for complaints alleging unlawful discrimination that include age as a basis of discrimination and </w:t>
      </w:r>
      <w:r w:rsidR="00396B96">
        <w:t>five</w:t>
      </w:r>
      <w:r w:rsidRPr="00A43444">
        <w:t xml:space="preserve"> calendar days of receipt for all other civil rights complaints. </w:t>
      </w:r>
    </w:p>
    <w:p w14:paraId="7A88DC5D" w14:textId="77777777" w:rsidR="00A43444" w:rsidRPr="00A43444" w:rsidRDefault="00A43444" w:rsidP="00A43444">
      <w:pPr>
        <w:pStyle w:val="NumberListLevel1"/>
        <w:contextualSpacing w:val="0"/>
      </w:pPr>
      <w:r w:rsidRPr="00A43444">
        <w:t xml:space="preserve">Maintain records of all civil rights complaints in a secure location. </w:t>
      </w:r>
    </w:p>
    <w:p w14:paraId="6F7AD8FD" w14:textId="77777777" w:rsidR="00A43444" w:rsidRPr="00A43444" w:rsidRDefault="00A43444" w:rsidP="00A43444">
      <w:pPr>
        <w:rPr>
          <w:szCs w:val="20"/>
        </w:rPr>
      </w:pPr>
      <w:r w:rsidRPr="00A43444">
        <w:rPr>
          <w:szCs w:val="20"/>
        </w:rPr>
        <w:t xml:space="preserve">All civil rights complaints will be processed and closed within 90 days of receipt. A decision letter will be sent to the complainant. </w:t>
      </w:r>
    </w:p>
    <w:p w14:paraId="56E34FD4" w14:textId="77777777" w:rsidR="00A43444" w:rsidRPr="00A43444" w:rsidRDefault="00A43444" w:rsidP="00A43444">
      <w:pPr>
        <w:tabs>
          <w:tab w:val="left" w:pos="9990"/>
        </w:tabs>
        <w:rPr>
          <w:szCs w:val="20"/>
          <w:u w:val="single"/>
        </w:rPr>
      </w:pPr>
      <w:r w:rsidRPr="00A43444">
        <w:rPr>
          <w:b/>
          <w:szCs w:val="20"/>
        </w:rPr>
        <w:t>Name and Title of Person with Child Nutrition Program Authority (signed the Sponsor-State Agreement for Child Nutrition Programs)</w:t>
      </w:r>
      <w:r w:rsidRPr="00A43444">
        <w:rPr>
          <w:szCs w:val="20"/>
        </w:rPr>
        <w:t xml:space="preserve">: </w:t>
      </w:r>
      <w:r>
        <w:rPr>
          <w:szCs w:val="20"/>
          <w:u w:val="single"/>
        </w:rPr>
        <w:tab/>
      </w:r>
    </w:p>
    <w:p w14:paraId="697A63D6" w14:textId="77777777" w:rsidR="00A43444" w:rsidRPr="00A43444" w:rsidRDefault="00A43444" w:rsidP="00A43444">
      <w:pPr>
        <w:tabs>
          <w:tab w:val="left" w:pos="9990"/>
        </w:tabs>
        <w:rPr>
          <w:szCs w:val="20"/>
          <w:u w:val="single"/>
        </w:rPr>
      </w:pPr>
      <w:r w:rsidRPr="00A43444">
        <w:rPr>
          <w:szCs w:val="20"/>
        </w:rPr>
        <w:t xml:space="preserve">Signature: </w:t>
      </w:r>
      <w:r>
        <w:rPr>
          <w:szCs w:val="20"/>
          <w:u w:val="single"/>
        </w:rPr>
        <w:tab/>
      </w:r>
    </w:p>
    <w:p w14:paraId="1754F132" w14:textId="77777777" w:rsidR="00A43444" w:rsidRPr="00A43444" w:rsidRDefault="00A43444" w:rsidP="00A43444">
      <w:pPr>
        <w:tabs>
          <w:tab w:val="left" w:pos="4320"/>
          <w:tab w:val="left" w:pos="8640"/>
        </w:tabs>
        <w:rPr>
          <w:szCs w:val="20"/>
        </w:rPr>
      </w:pPr>
      <w:r w:rsidRPr="00A43444">
        <w:rPr>
          <w:szCs w:val="20"/>
        </w:rPr>
        <w:t xml:space="preserve">This procedure was initiated on </w:t>
      </w:r>
      <w:r>
        <w:rPr>
          <w:szCs w:val="20"/>
          <w:u w:val="single"/>
        </w:rPr>
        <w:tab/>
      </w:r>
      <w:r w:rsidR="00695631">
        <w:rPr>
          <w:szCs w:val="20"/>
          <w:u w:val="single"/>
        </w:rPr>
        <w:t xml:space="preserve"> </w:t>
      </w:r>
      <w:r w:rsidR="00695631">
        <w:rPr>
          <w:szCs w:val="20"/>
        </w:rPr>
        <w:t xml:space="preserve"> </w:t>
      </w:r>
      <w:r w:rsidRPr="00A43444">
        <w:rPr>
          <w:szCs w:val="20"/>
        </w:rPr>
        <w:t xml:space="preserve">(MM/DD/YY) and last updated </w:t>
      </w:r>
      <w:r>
        <w:rPr>
          <w:szCs w:val="20"/>
          <w:u w:val="single"/>
        </w:rPr>
        <w:tab/>
      </w:r>
      <w:r w:rsidR="00695631">
        <w:rPr>
          <w:szCs w:val="20"/>
        </w:rPr>
        <w:t xml:space="preserve"> </w:t>
      </w:r>
      <w:r w:rsidRPr="00A43444">
        <w:rPr>
          <w:szCs w:val="20"/>
        </w:rPr>
        <w:t>(MM/DD/YY).</w:t>
      </w:r>
    </w:p>
    <w:p w14:paraId="30B5C695" w14:textId="77777777" w:rsidR="00547E68" w:rsidRPr="00073127" w:rsidRDefault="00A43444" w:rsidP="00A43444">
      <w:pPr>
        <w:rPr>
          <w:lang w:bidi="ar-SA"/>
        </w:rPr>
      </w:pPr>
      <w:r w:rsidRPr="00A43444">
        <w:rPr>
          <w:szCs w:val="20"/>
        </w:rPr>
        <w:t>For more information, refer to the</w:t>
      </w:r>
      <w:r w:rsidR="00396B96">
        <w:rPr>
          <w:szCs w:val="20"/>
        </w:rPr>
        <w:t xml:space="preserve"> Minnesota Department of Education’s</w:t>
      </w:r>
      <w:r w:rsidRPr="00A43444">
        <w:rPr>
          <w:szCs w:val="20"/>
        </w:rPr>
        <w:t xml:space="preserve"> </w:t>
      </w:r>
      <w:hyperlink r:id="rId14" w:history="1">
        <w:r w:rsidR="00396B96">
          <w:rPr>
            <w:rStyle w:val="Hyperlink"/>
            <w:szCs w:val="20"/>
          </w:rPr>
          <w:t>Civil Rights Webpage</w:t>
        </w:r>
      </w:hyperlink>
      <w:r w:rsidRPr="00A43444">
        <w:rPr>
          <w:szCs w:val="20"/>
        </w:rPr>
        <w:t>.</w:t>
      </w:r>
    </w:p>
    <w:sectPr w:rsidR="00547E68" w:rsidRPr="00073127" w:rsidSect="00B437C8">
      <w:footerReference w:type="first" r:id="rId15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000E" w14:textId="77777777" w:rsidR="00371E39" w:rsidRDefault="00371E39" w:rsidP="00D91FF4">
      <w:r>
        <w:separator/>
      </w:r>
    </w:p>
  </w:endnote>
  <w:endnote w:type="continuationSeparator" w:id="0">
    <w:p w14:paraId="4C0ACFEB" w14:textId="77777777" w:rsidR="00371E39" w:rsidRDefault="00371E39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45A9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D5EE" w14:textId="77777777" w:rsidR="00371E39" w:rsidRDefault="00371E39" w:rsidP="00D91FF4">
      <w:r>
        <w:separator/>
      </w:r>
    </w:p>
  </w:footnote>
  <w:footnote w:type="continuationSeparator" w:id="0">
    <w:p w14:paraId="4F95F438" w14:textId="77777777" w:rsidR="00371E39" w:rsidRDefault="00371E39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369661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6402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8C6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282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35CEC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FA75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EC9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D4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A68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1E3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AD703D2"/>
    <w:multiLevelType w:val="hybridMultilevel"/>
    <w:tmpl w:val="97D8E924"/>
    <w:lvl w:ilvl="0" w:tplc="8E8E5BFC">
      <w:start w:val="1"/>
      <w:numFmt w:val="bullet"/>
      <w:pStyle w:val="BulletLis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4B19E">
      <w:start w:val="1"/>
      <w:numFmt w:val="bullet"/>
      <w:pStyle w:val="BulletLis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E17F0">
      <w:start w:val="1"/>
      <w:numFmt w:val="bullet"/>
      <w:pStyle w:val="Bullet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24C36">
      <w:start w:val="1"/>
      <w:numFmt w:val="bullet"/>
      <w:pStyle w:val="BulletListLevel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E2386">
      <w:start w:val="1"/>
      <w:numFmt w:val="bullet"/>
      <w:pStyle w:val="BulletListLeve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8E4940"/>
    <w:multiLevelType w:val="hybridMultilevel"/>
    <w:tmpl w:val="EF124794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52CD96">
      <w:start w:val="1"/>
      <w:numFmt w:val="bullet"/>
      <w:pStyle w:val="Number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7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4626A"/>
    <w:multiLevelType w:val="multilevel"/>
    <w:tmpl w:val="69D48B62"/>
    <w:lvl w:ilvl="0">
      <w:start w:val="1"/>
      <w:numFmt w:val="decimal"/>
      <w:pStyle w:val="NumberList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berList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upperLetter"/>
      <w:pStyle w:val="NumberListLevel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NumberList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053598">
    <w:abstractNumId w:val="9"/>
  </w:num>
  <w:num w:numId="2" w16cid:durableId="2135631044">
    <w:abstractNumId w:val="12"/>
  </w:num>
  <w:num w:numId="3" w16cid:durableId="1962610196">
    <w:abstractNumId w:val="27"/>
  </w:num>
  <w:num w:numId="4" w16cid:durableId="1282105278">
    <w:abstractNumId w:val="24"/>
  </w:num>
  <w:num w:numId="5" w16cid:durableId="753629782">
    <w:abstractNumId w:val="22"/>
  </w:num>
  <w:num w:numId="6" w16cid:durableId="1993637428">
    <w:abstractNumId w:val="10"/>
  </w:num>
  <w:num w:numId="7" w16cid:durableId="986086745">
    <w:abstractNumId w:val="19"/>
  </w:num>
  <w:num w:numId="8" w16cid:durableId="192035992">
    <w:abstractNumId w:val="14"/>
  </w:num>
  <w:num w:numId="9" w16cid:durableId="1606814318">
    <w:abstractNumId w:val="17"/>
  </w:num>
  <w:num w:numId="10" w16cid:durableId="2039357780">
    <w:abstractNumId w:val="8"/>
  </w:num>
  <w:num w:numId="11" w16cid:durableId="1373114833">
    <w:abstractNumId w:val="8"/>
  </w:num>
  <w:num w:numId="12" w16cid:durableId="1729375921">
    <w:abstractNumId w:val="28"/>
  </w:num>
  <w:num w:numId="13" w16cid:durableId="739249539">
    <w:abstractNumId w:val="29"/>
  </w:num>
  <w:num w:numId="14" w16cid:durableId="580257640">
    <w:abstractNumId w:val="21"/>
  </w:num>
  <w:num w:numId="15" w16cid:durableId="321398021">
    <w:abstractNumId w:val="8"/>
  </w:num>
  <w:num w:numId="16" w16cid:durableId="616569381">
    <w:abstractNumId w:val="29"/>
  </w:num>
  <w:num w:numId="17" w16cid:durableId="1380594766">
    <w:abstractNumId w:val="21"/>
  </w:num>
  <w:num w:numId="18" w16cid:durableId="652952910">
    <w:abstractNumId w:val="16"/>
  </w:num>
  <w:num w:numId="19" w16cid:durableId="700202469">
    <w:abstractNumId w:val="11"/>
  </w:num>
  <w:num w:numId="20" w16cid:durableId="252127738">
    <w:abstractNumId w:val="1"/>
  </w:num>
  <w:num w:numId="21" w16cid:durableId="814447625">
    <w:abstractNumId w:val="0"/>
  </w:num>
  <w:num w:numId="22" w16cid:durableId="2139492031">
    <w:abstractNumId w:val="15"/>
  </w:num>
  <w:num w:numId="23" w16cid:durableId="580413418">
    <w:abstractNumId w:val="23"/>
  </w:num>
  <w:num w:numId="24" w16cid:durableId="567039058">
    <w:abstractNumId w:val="25"/>
  </w:num>
  <w:num w:numId="25" w16cid:durableId="1585726815">
    <w:abstractNumId w:val="25"/>
  </w:num>
  <w:num w:numId="26" w16cid:durableId="305165141">
    <w:abstractNumId w:val="26"/>
  </w:num>
  <w:num w:numId="27" w16cid:durableId="2079092168">
    <w:abstractNumId w:val="18"/>
  </w:num>
  <w:num w:numId="28" w16cid:durableId="1186215179">
    <w:abstractNumId w:val="13"/>
  </w:num>
  <w:num w:numId="29" w16cid:durableId="766081501">
    <w:abstractNumId w:val="20"/>
  </w:num>
  <w:num w:numId="30" w16cid:durableId="956520379">
    <w:abstractNumId w:val="7"/>
  </w:num>
  <w:num w:numId="31" w16cid:durableId="1694837803">
    <w:abstractNumId w:val="6"/>
  </w:num>
  <w:num w:numId="32" w16cid:durableId="1683974044">
    <w:abstractNumId w:val="5"/>
  </w:num>
  <w:num w:numId="33" w16cid:durableId="849101032">
    <w:abstractNumId w:val="4"/>
  </w:num>
  <w:num w:numId="34" w16cid:durableId="1258753182">
    <w:abstractNumId w:val="3"/>
  </w:num>
  <w:num w:numId="35" w16cid:durableId="165113395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444"/>
    <w:rsid w:val="000003C4"/>
    <w:rsid w:val="00002DEC"/>
    <w:rsid w:val="000065AC"/>
    <w:rsid w:val="00006A0A"/>
    <w:rsid w:val="000136DE"/>
    <w:rsid w:val="0001527E"/>
    <w:rsid w:val="00015712"/>
    <w:rsid w:val="00021F9D"/>
    <w:rsid w:val="00040C79"/>
    <w:rsid w:val="00064B90"/>
    <w:rsid w:val="000722DA"/>
    <w:rsid w:val="00073127"/>
    <w:rsid w:val="0007374A"/>
    <w:rsid w:val="00077A06"/>
    <w:rsid w:val="00080404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050A"/>
    <w:rsid w:val="0016451B"/>
    <w:rsid w:val="001661D9"/>
    <w:rsid w:val="001708EC"/>
    <w:rsid w:val="001925A8"/>
    <w:rsid w:val="0019673D"/>
    <w:rsid w:val="00197518"/>
    <w:rsid w:val="00197F44"/>
    <w:rsid w:val="001A46BB"/>
    <w:rsid w:val="001A6A8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90A"/>
    <w:rsid w:val="00232F7C"/>
    <w:rsid w:val="00236CB0"/>
    <w:rsid w:val="00257AF5"/>
    <w:rsid w:val="00261247"/>
    <w:rsid w:val="00264652"/>
    <w:rsid w:val="0026674F"/>
    <w:rsid w:val="00280071"/>
    <w:rsid w:val="002807DF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30A0B"/>
    <w:rsid w:val="00335736"/>
    <w:rsid w:val="003409DE"/>
    <w:rsid w:val="003563D2"/>
    <w:rsid w:val="00371E39"/>
    <w:rsid w:val="00376FA5"/>
    <w:rsid w:val="00377673"/>
    <w:rsid w:val="00396B96"/>
    <w:rsid w:val="003A1479"/>
    <w:rsid w:val="003A1813"/>
    <w:rsid w:val="003B2B0A"/>
    <w:rsid w:val="003B7D82"/>
    <w:rsid w:val="003C03D3"/>
    <w:rsid w:val="003C4644"/>
    <w:rsid w:val="003C5BE3"/>
    <w:rsid w:val="003F5F5F"/>
    <w:rsid w:val="00413A7C"/>
    <w:rsid w:val="004141DD"/>
    <w:rsid w:val="00414A38"/>
    <w:rsid w:val="00443DC4"/>
    <w:rsid w:val="00452B8A"/>
    <w:rsid w:val="00461804"/>
    <w:rsid w:val="004643F7"/>
    <w:rsid w:val="00466810"/>
    <w:rsid w:val="0047706A"/>
    <w:rsid w:val="004816B5"/>
    <w:rsid w:val="00483616"/>
    <w:rsid w:val="00483DD2"/>
    <w:rsid w:val="00484B64"/>
    <w:rsid w:val="00494E6F"/>
    <w:rsid w:val="004A1B4D"/>
    <w:rsid w:val="004A58DD"/>
    <w:rsid w:val="004A6119"/>
    <w:rsid w:val="004B47DC"/>
    <w:rsid w:val="004B4DDA"/>
    <w:rsid w:val="004C3961"/>
    <w:rsid w:val="004E3DF6"/>
    <w:rsid w:val="004E75B3"/>
    <w:rsid w:val="004F04BA"/>
    <w:rsid w:val="004F0EFF"/>
    <w:rsid w:val="0050093F"/>
    <w:rsid w:val="00514788"/>
    <w:rsid w:val="0054371B"/>
    <w:rsid w:val="00547E68"/>
    <w:rsid w:val="00550F45"/>
    <w:rsid w:val="0056615E"/>
    <w:rsid w:val="005666F2"/>
    <w:rsid w:val="0057515F"/>
    <w:rsid w:val="005764FB"/>
    <w:rsid w:val="0058227B"/>
    <w:rsid w:val="005B2DDF"/>
    <w:rsid w:val="005B4AE7"/>
    <w:rsid w:val="005B53B0"/>
    <w:rsid w:val="005C16D8"/>
    <w:rsid w:val="005D4207"/>
    <w:rsid w:val="005D4525"/>
    <w:rsid w:val="005D45B3"/>
    <w:rsid w:val="005D5716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70ABA"/>
    <w:rsid w:val="00672536"/>
    <w:rsid w:val="00681EDC"/>
    <w:rsid w:val="00683D66"/>
    <w:rsid w:val="0068649F"/>
    <w:rsid w:val="00687189"/>
    <w:rsid w:val="00695631"/>
    <w:rsid w:val="00697CCC"/>
    <w:rsid w:val="006B13B7"/>
    <w:rsid w:val="006B2942"/>
    <w:rsid w:val="006B3994"/>
    <w:rsid w:val="006C0E45"/>
    <w:rsid w:val="006D0CDE"/>
    <w:rsid w:val="006D4829"/>
    <w:rsid w:val="006E18EC"/>
    <w:rsid w:val="006F3B38"/>
    <w:rsid w:val="00703012"/>
    <w:rsid w:val="007137A4"/>
    <w:rsid w:val="0074778B"/>
    <w:rsid w:val="0077225E"/>
    <w:rsid w:val="007857F7"/>
    <w:rsid w:val="00793F48"/>
    <w:rsid w:val="007B35B2"/>
    <w:rsid w:val="007D1FFF"/>
    <w:rsid w:val="007D42A0"/>
    <w:rsid w:val="007D7862"/>
    <w:rsid w:val="007E685C"/>
    <w:rsid w:val="007F6108"/>
    <w:rsid w:val="007F7097"/>
    <w:rsid w:val="00806678"/>
    <w:rsid w:val="008067A6"/>
    <w:rsid w:val="008140CC"/>
    <w:rsid w:val="0081775D"/>
    <w:rsid w:val="008251B3"/>
    <w:rsid w:val="00843039"/>
    <w:rsid w:val="00844F1D"/>
    <w:rsid w:val="00846F64"/>
    <w:rsid w:val="0084731A"/>
    <w:rsid w:val="0084749F"/>
    <w:rsid w:val="00862B31"/>
    <w:rsid w:val="00864202"/>
    <w:rsid w:val="008A76FD"/>
    <w:rsid w:val="008B5443"/>
    <w:rsid w:val="008B7A1E"/>
    <w:rsid w:val="008C7EEB"/>
    <w:rsid w:val="008D0DEF"/>
    <w:rsid w:val="008D2256"/>
    <w:rsid w:val="008D5E3D"/>
    <w:rsid w:val="008E09D4"/>
    <w:rsid w:val="008E3EE8"/>
    <w:rsid w:val="008F7133"/>
    <w:rsid w:val="00905BC6"/>
    <w:rsid w:val="0090737A"/>
    <w:rsid w:val="0094786F"/>
    <w:rsid w:val="0096108C"/>
    <w:rsid w:val="00963BA0"/>
    <w:rsid w:val="00967764"/>
    <w:rsid w:val="009758B2"/>
    <w:rsid w:val="009810EE"/>
    <w:rsid w:val="009837DB"/>
    <w:rsid w:val="00984CC9"/>
    <w:rsid w:val="00990E51"/>
    <w:rsid w:val="00991ED5"/>
    <w:rsid w:val="0099233F"/>
    <w:rsid w:val="009B54A0"/>
    <w:rsid w:val="009C6405"/>
    <w:rsid w:val="009F6B2C"/>
    <w:rsid w:val="009F6D79"/>
    <w:rsid w:val="00A30799"/>
    <w:rsid w:val="00A43444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362C"/>
    <w:rsid w:val="00AF5107"/>
    <w:rsid w:val="00AF6C27"/>
    <w:rsid w:val="00B06264"/>
    <w:rsid w:val="00B07C8F"/>
    <w:rsid w:val="00B275D4"/>
    <w:rsid w:val="00B34892"/>
    <w:rsid w:val="00B437C8"/>
    <w:rsid w:val="00B61640"/>
    <w:rsid w:val="00B75051"/>
    <w:rsid w:val="00B77CC5"/>
    <w:rsid w:val="00B859DE"/>
    <w:rsid w:val="00BC588A"/>
    <w:rsid w:val="00BD0E59"/>
    <w:rsid w:val="00BE0288"/>
    <w:rsid w:val="00BE3444"/>
    <w:rsid w:val="00C05A8E"/>
    <w:rsid w:val="00C12441"/>
    <w:rsid w:val="00C12D2F"/>
    <w:rsid w:val="00C277A8"/>
    <w:rsid w:val="00C309AE"/>
    <w:rsid w:val="00C365CE"/>
    <w:rsid w:val="00C417EB"/>
    <w:rsid w:val="00C528AE"/>
    <w:rsid w:val="00C66167"/>
    <w:rsid w:val="00C90830"/>
    <w:rsid w:val="00CA5D23"/>
    <w:rsid w:val="00CE0FEE"/>
    <w:rsid w:val="00CE45B0"/>
    <w:rsid w:val="00CF1393"/>
    <w:rsid w:val="00CF4F3A"/>
    <w:rsid w:val="00D0014D"/>
    <w:rsid w:val="00D059F7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C2E31"/>
    <w:rsid w:val="00DE4DAA"/>
    <w:rsid w:val="00DE50CB"/>
    <w:rsid w:val="00E07A43"/>
    <w:rsid w:val="00E206AE"/>
    <w:rsid w:val="00E20F02"/>
    <w:rsid w:val="00E21D72"/>
    <w:rsid w:val="00E229C1"/>
    <w:rsid w:val="00E23397"/>
    <w:rsid w:val="00E32CD7"/>
    <w:rsid w:val="00E37DF5"/>
    <w:rsid w:val="00E4065C"/>
    <w:rsid w:val="00E44EE1"/>
    <w:rsid w:val="00E5241D"/>
    <w:rsid w:val="00E55EE8"/>
    <w:rsid w:val="00E5680C"/>
    <w:rsid w:val="00E61A16"/>
    <w:rsid w:val="00E6522A"/>
    <w:rsid w:val="00E66DA5"/>
    <w:rsid w:val="00E709EB"/>
    <w:rsid w:val="00E7358D"/>
    <w:rsid w:val="00E76267"/>
    <w:rsid w:val="00EA535B"/>
    <w:rsid w:val="00EC579D"/>
    <w:rsid w:val="00ED5BDC"/>
    <w:rsid w:val="00ED7DAC"/>
    <w:rsid w:val="00EE3F20"/>
    <w:rsid w:val="00EE67DA"/>
    <w:rsid w:val="00F067A6"/>
    <w:rsid w:val="00F20B25"/>
    <w:rsid w:val="00F212F3"/>
    <w:rsid w:val="00F278C3"/>
    <w:rsid w:val="00F3338D"/>
    <w:rsid w:val="00F70C03"/>
    <w:rsid w:val="00F9084A"/>
    <w:rsid w:val="00FB6E40"/>
    <w:rsid w:val="00FD1CCB"/>
    <w:rsid w:val="00FD5BF8"/>
    <w:rsid w:val="00FF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63FE83EA"/>
  <w15:chartTrackingRefBased/>
  <w15:docId w15:val="{BD6116DB-E306-4BDA-9B96-8928CEE9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E68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3B2B0A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36"/>
      <w:szCs w:val="36"/>
      <w:lang w:bidi="ar-SA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3B2B0A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8"/>
      <w:lang w:bidi="ar-SA"/>
    </w:rPr>
  </w:style>
  <w:style w:type="paragraph" w:styleId="Heading4">
    <w:name w:val="heading 4"/>
    <w:next w:val="Normal"/>
    <w:link w:val="Heading4Char"/>
    <w:uiPriority w:val="1"/>
    <w:qFormat/>
    <w:rsid w:val="003B2B0A"/>
    <w:pPr>
      <w:keepNext/>
      <w:spacing w:before="240" w:after="120"/>
      <w:outlineLvl w:val="3"/>
    </w:pPr>
    <w:rPr>
      <w:rFonts w:eastAsiaTheme="majorEastAsia" w:cstheme="majorBidi"/>
      <w:b/>
      <w:i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3B2B0A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3B2B0A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  <w:sz w:val="24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B2B0A"/>
    <w:rPr>
      <w:b/>
      <w:color w:val="003865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3B2B0A"/>
    <w:rPr>
      <w:rFonts w:asciiTheme="minorHAnsi" w:eastAsiaTheme="majorEastAsia" w:hAnsiTheme="minorHAnsi" w:cs="Arial"/>
      <w:b/>
      <w:color w:val="003865" w:themeColor="accent1"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1"/>
    <w:rsid w:val="003B2B0A"/>
    <w:rPr>
      <w:rFonts w:eastAsiaTheme="majorEastAsia" w:cstheme="majorBidi"/>
      <w:b/>
      <w:i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1"/>
    <w:rsid w:val="003B2B0A"/>
    <w:rPr>
      <w:rFonts w:asciiTheme="majorHAnsi" w:eastAsiaTheme="majorEastAsia" w:hAnsiTheme="majorHAnsi" w:cstheme="majorBidi"/>
      <w:b/>
      <w:color w:val="000000" w:themeColor="text2"/>
      <w:sz w:val="2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1"/>
    <w:rsid w:val="003B2B0A"/>
    <w:rPr>
      <w:rFonts w:asciiTheme="majorHAnsi" w:eastAsiaTheme="majorEastAsia" w:hAnsiTheme="majorHAnsi" w:cstheme="majorBidi"/>
      <w:i/>
      <w:iCs/>
      <w:color w:val="000000" w:themeColor="text2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qFormat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link w:val="ListParagraphChar"/>
    <w:semiHidden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customStyle="1" w:styleId="BulletListLevel1">
    <w:name w:val="Bullet List Level 1"/>
    <w:basedOn w:val="ListParagraph"/>
    <w:link w:val="BulletListLevel1Char"/>
    <w:qFormat/>
    <w:rsid w:val="003F5F5F"/>
    <w:pPr>
      <w:numPr>
        <w:numId w:val="28"/>
      </w:numPr>
      <w:spacing w:before="120" w:after="120" w:line="240" w:lineRule="auto"/>
    </w:pPr>
  </w:style>
  <w:style w:type="paragraph" w:customStyle="1" w:styleId="BulletListLevel2">
    <w:name w:val="Bullet List Level 2"/>
    <w:basedOn w:val="ListParagraph"/>
    <w:link w:val="BulletListLevel2Char"/>
    <w:qFormat/>
    <w:rsid w:val="003F5F5F"/>
    <w:pPr>
      <w:numPr>
        <w:ilvl w:val="1"/>
        <w:numId w:val="28"/>
      </w:numPr>
      <w:spacing w:before="120" w:after="120" w:line="240" w:lineRule="auto"/>
      <w:ind w:left="1080"/>
    </w:pPr>
  </w:style>
  <w:style w:type="character" w:customStyle="1" w:styleId="ListParagraphChar">
    <w:name w:val="List Paragraph Char"/>
    <w:basedOn w:val="DefaultParagraphFont"/>
    <w:link w:val="ListParagraph"/>
    <w:semiHidden/>
    <w:rsid w:val="00547E68"/>
  </w:style>
  <w:style w:type="character" w:customStyle="1" w:styleId="BulletListLevel1Char">
    <w:name w:val="Bullet List Level 1 Char"/>
    <w:basedOn w:val="ListParagraphChar"/>
    <w:link w:val="BulletListLevel1"/>
    <w:rsid w:val="003F5F5F"/>
  </w:style>
  <w:style w:type="paragraph" w:customStyle="1" w:styleId="BulletListLevel3">
    <w:name w:val="Bullet List Level 3"/>
    <w:basedOn w:val="ListParagraph"/>
    <w:link w:val="BulletListLevel3Char"/>
    <w:qFormat/>
    <w:rsid w:val="003F5F5F"/>
    <w:pPr>
      <w:numPr>
        <w:ilvl w:val="2"/>
        <w:numId w:val="28"/>
      </w:numPr>
      <w:spacing w:before="120" w:after="120" w:line="240" w:lineRule="auto"/>
      <w:ind w:left="1440"/>
    </w:pPr>
  </w:style>
  <w:style w:type="character" w:customStyle="1" w:styleId="BulletListLevel2Char">
    <w:name w:val="Bullet List Level 2 Char"/>
    <w:basedOn w:val="ListParagraphChar"/>
    <w:link w:val="BulletListLevel2"/>
    <w:rsid w:val="003F5F5F"/>
  </w:style>
  <w:style w:type="paragraph" w:customStyle="1" w:styleId="BulletListLevel4">
    <w:name w:val="Bullet List Level 4"/>
    <w:basedOn w:val="ListParagraph"/>
    <w:link w:val="BulletListLevel4Char"/>
    <w:qFormat/>
    <w:rsid w:val="003F5F5F"/>
    <w:pPr>
      <w:numPr>
        <w:ilvl w:val="3"/>
        <w:numId w:val="28"/>
      </w:numPr>
      <w:spacing w:before="120" w:after="120" w:line="240" w:lineRule="auto"/>
      <w:ind w:left="1800"/>
    </w:pPr>
  </w:style>
  <w:style w:type="character" w:customStyle="1" w:styleId="BulletListLevel3Char">
    <w:name w:val="Bullet List Level 3 Char"/>
    <w:basedOn w:val="ListParagraphChar"/>
    <w:link w:val="BulletListLevel3"/>
    <w:rsid w:val="003F5F5F"/>
  </w:style>
  <w:style w:type="paragraph" w:customStyle="1" w:styleId="BulletListLevel5">
    <w:name w:val="Bullet List Level 5"/>
    <w:basedOn w:val="BulletListLevel4"/>
    <w:link w:val="BulletListLevel5Char"/>
    <w:qFormat/>
    <w:rsid w:val="003F5F5F"/>
    <w:pPr>
      <w:numPr>
        <w:ilvl w:val="4"/>
      </w:numPr>
      <w:ind w:left="2160"/>
    </w:pPr>
  </w:style>
  <w:style w:type="character" w:customStyle="1" w:styleId="BulletListLevel4Char">
    <w:name w:val="Bullet List Level 4 Char"/>
    <w:basedOn w:val="ListParagraphChar"/>
    <w:link w:val="BulletListLevel4"/>
    <w:rsid w:val="003F5F5F"/>
  </w:style>
  <w:style w:type="paragraph" w:customStyle="1" w:styleId="NumberListLevel1">
    <w:name w:val="Number List Level 1"/>
    <w:basedOn w:val="ListParagraph"/>
    <w:link w:val="NumberListLevel1Char"/>
    <w:qFormat/>
    <w:rsid w:val="003C03D3"/>
    <w:pPr>
      <w:numPr>
        <w:numId w:val="29"/>
      </w:numPr>
      <w:spacing w:before="120" w:after="120" w:line="240" w:lineRule="auto"/>
      <w:ind w:left="720"/>
    </w:pPr>
  </w:style>
  <w:style w:type="character" w:customStyle="1" w:styleId="BulletListLevel5Char">
    <w:name w:val="Bullet List Level 5 Char"/>
    <w:basedOn w:val="BulletListLevel4Char"/>
    <w:link w:val="BulletListLevel5"/>
    <w:rsid w:val="003F5F5F"/>
  </w:style>
  <w:style w:type="paragraph" w:customStyle="1" w:styleId="NumberListLevel2">
    <w:name w:val="Number List Level 2"/>
    <w:basedOn w:val="NumberListLevel1"/>
    <w:link w:val="NumberListLevel2Char"/>
    <w:qFormat/>
    <w:rsid w:val="003C03D3"/>
    <w:pPr>
      <w:numPr>
        <w:ilvl w:val="1"/>
      </w:numPr>
      <w:ind w:left="1080"/>
    </w:pPr>
  </w:style>
  <w:style w:type="character" w:customStyle="1" w:styleId="NumberListLevel1Char">
    <w:name w:val="Number List Level 1 Char"/>
    <w:basedOn w:val="ListParagraphChar"/>
    <w:link w:val="NumberListLevel1"/>
    <w:rsid w:val="003C03D3"/>
  </w:style>
  <w:style w:type="paragraph" w:customStyle="1" w:styleId="NumberListLevel3">
    <w:name w:val="Number List Level 3"/>
    <w:basedOn w:val="ListParagraph"/>
    <w:link w:val="NumberListLevel3Char"/>
    <w:qFormat/>
    <w:rsid w:val="003C03D3"/>
    <w:pPr>
      <w:numPr>
        <w:ilvl w:val="2"/>
      </w:numPr>
      <w:spacing w:before="120" w:after="120" w:line="240" w:lineRule="auto"/>
      <w:ind w:left="1440"/>
    </w:pPr>
  </w:style>
  <w:style w:type="character" w:customStyle="1" w:styleId="NumberListLevel2Char">
    <w:name w:val="Number List Level 2 Char"/>
    <w:basedOn w:val="NumberListLevel1Char"/>
    <w:link w:val="NumberListLevel2"/>
    <w:rsid w:val="003C03D3"/>
  </w:style>
  <w:style w:type="paragraph" w:customStyle="1" w:styleId="NumberListLevel4">
    <w:name w:val="Number List Level 4"/>
    <w:basedOn w:val="NumberListLevel2"/>
    <w:link w:val="NumberListLevel4Char"/>
    <w:qFormat/>
    <w:rsid w:val="003C03D3"/>
    <w:pPr>
      <w:numPr>
        <w:ilvl w:val="3"/>
      </w:numPr>
      <w:ind w:left="1800"/>
    </w:pPr>
  </w:style>
  <w:style w:type="character" w:customStyle="1" w:styleId="NumberListLevel3Char">
    <w:name w:val="Number List Level 3 Char"/>
    <w:basedOn w:val="NumberListLevel1Char"/>
    <w:link w:val="NumberListLevel3"/>
    <w:rsid w:val="003C03D3"/>
  </w:style>
  <w:style w:type="paragraph" w:customStyle="1" w:styleId="NumberListLevel5">
    <w:name w:val="Number List Level 5"/>
    <w:basedOn w:val="NumberListLevel2"/>
    <w:link w:val="NumberListLevel5Char"/>
    <w:qFormat/>
    <w:rsid w:val="003C03D3"/>
    <w:pPr>
      <w:numPr>
        <w:ilvl w:val="4"/>
      </w:numPr>
      <w:ind w:left="2160"/>
    </w:pPr>
  </w:style>
  <w:style w:type="character" w:customStyle="1" w:styleId="NumberListLevel4Char">
    <w:name w:val="Number List Level 4 Char"/>
    <w:basedOn w:val="NumberListLevel1Char"/>
    <w:link w:val="NumberListLevel4"/>
    <w:rsid w:val="003C03D3"/>
  </w:style>
  <w:style w:type="character" w:customStyle="1" w:styleId="NumberListLevel5Char">
    <w:name w:val="Number List Level 5 Char"/>
    <w:basedOn w:val="NumberListLevel1Char"/>
    <w:link w:val="NumberListLevel5"/>
    <w:rsid w:val="003C03D3"/>
  </w:style>
  <w:style w:type="paragraph" w:customStyle="1" w:styleId="Heading7Smallcaps">
    <w:name w:val="Heading 7 Smallcaps"/>
    <w:basedOn w:val="Normal"/>
    <w:qFormat/>
    <w:rsid w:val="003B2B0A"/>
    <w:rPr>
      <w:b/>
      <w:smallCaps/>
      <w:sz w:val="24"/>
      <w:szCs w:val="24"/>
      <w:lang w:bidi="ar-SA"/>
    </w:rPr>
  </w:style>
  <w:style w:type="paragraph" w:styleId="NoSpacing">
    <w:name w:val="No Spacing"/>
    <w:uiPriority w:val="1"/>
    <w:qFormat/>
    <w:rsid w:val="004B4DDA"/>
    <w:pPr>
      <w:spacing w:before="0" w:line="240" w:lineRule="auto"/>
    </w:pPr>
    <w:rPr>
      <w:lang w:bidi="ar-SA"/>
    </w:rPr>
  </w:style>
  <w:style w:type="character" w:styleId="FollowedHyperlink">
    <w:name w:val="FollowedHyperlink"/>
    <w:basedOn w:val="DefaultParagraphFont"/>
    <w:semiHidden/>
    <w:unhideWhenUsed/>
    <w:rsid w:val="00C66167"/>
    <w:rPr>
      <w:color w:val="5D295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da.gov/sites/default/files/documents/USDA-OASCR%20P-Complaint-Form-0508-0002-508-11-28-17Fax2Mai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da.gov/sites/default/files/documents/ad-3027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ns.usda.gov/fns-instruction-113-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.mn.gov/MDE/dse/FNS/CivilRigh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FDE64AAE0974A8908DD3553DDBF03" ma:contentTypeVersion="0" ma:contentTypeDescription="Create a new document." ma:contentTypeScope="" ma:versionID="46a287b4c15f326c72e9d063441dc0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EDFB91-972A-4B43-9315-0FB896355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4C39ED-7282-4134-90B3-606D16F51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986A74-A640-4013-81F8-4476B995B4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E60D6-804E-42A4-84B1-763BEA4D4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Rights Complaint Procedure</vt:lpstr>
    </vt:vector>
  </TitlesOfParts>
  <Company>Minnesota Department Of Education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Complaint Procedure</dc:title>
  <dc:subject/>
  <dc:creator>Minnesota Department of Education</dc:creator>
  <cp:keywords/>
  <dc:description/>
  <cp:lastModifiedBy>Beth Gilbert</cp:lastModifiedBy>
  <cp:revision>2</cp:revision>
  <dcterms:created xsi:type="dcterms:W3CDTF">2026-02-22T20:58:00Z</dcterms:created>
  <dcterms:modified xsi:type="dcterms:W3CDTF">2026-02-22T20:58:00Z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73435e48-983b-48b6-a9d5-c072c8649903</vt:lpwstr>
  </property>
</Properties>
</file>